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907A8DE" w14:textId="77777777" w:rsidR="00766C0A" w:rsidRPr="00766C0A" w:rsidRDefault="00B736EB" w:rsidP="00766C0A">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766C0A" w:rsidRPr="00766C0A">
        <w:rPr>
          <w:rFonts w:ascii="Arial" w:eastAsia="Times New Roman" w:hAnsi="Arial" w:cs="Arial"/>
          <w:b/>
          <w:bCs/>
          <w:color w:val="363636"/>
          <w:sz w:val="24"/>
          <w:szCs w:val="24"/>
          <w:lang w:eastAsia="uk-UA"/>
        </w:rPr>
        <w:t>№2дп-26</w:t>
      </w:r>
    </w:p>
    <w:p w14:paraId="5DCBE833" w14:textId="07E7617A" w:rsidR="00766C0A" w:rsidRPr="00766C0A" w:rsidRDefault="00766C0A" w:rsidP="00766C0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66C0A">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66C0A">
        <w:rPr>
          <w:rFonts w:ascii="Arial" w:eastAsia="Times New Roman" w:hAnsi="Arial" w:cs="Arial"/>
          <w:b/>
          <w:bCs/>
          <w:color w:val="363636"/>
          <w:sz w:val="24"/>
          <w:szCs w:val="24"/>
          <w:lang w:eastAsia="uk-UA"/>
        </w:rPr>
        <w:t>Київ</w:t>
      </w:r>
    </w:p>
    <w:p w14:paraId="7297E6CF" w14:textId="77777777" w:rsidR="00766C0A" w:rsidRPr="00766C0A" w:rsidRDefault="00766C0A" w:rsidP="00766C0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66C0A">
        <w:rPr>
          <w:rFonts w:ascii="Arial" w:eastAsia="Times New Roman" w:hAnsi="Arial" w:cs="Arial"/>
          <w:b/>
          <w:bCs/>
          <w:color w:val="363636"/>
          <w:sz w:val="24"/>
          <w:szCs w:val="24"/>
          <w:lang w:eastAsia="uk-UA"/>
        </w:rPr>
        <w:t>Про закриття дисциплінарного провадження стосовно прокурора Тернопільської окружної прокуратури Тернопільської області Самойлова П.Г.</w:t>
      </w:r>
    </w:p>
    <w:p w14:paraId="487E7DD2" w14:textId="77777777" w:rsidR="00766C0A" w:rsidRPr="00766C0A" w:rsidRDefault="00766C0A" w:rsidP="00766C0A">
      <w:pPr>
        <w:spacing w:after="0" w:line="240" w:lineRule="auto"/>
        <w:rPr>
          <w:rFonts w:ascii="Times New Roman" w:eastAsia="Times New Roman" w:hAnsi="Times New Roman" w:cs="Times New Roman"/>
          <w:sz w:val="24"/>
          <w:szCs w:val="24"/>
          <w:lang w:eastAsia="uk-UA"/>
        </w:rPr>
      </w:pPr>
    </w:p>
    <w:p w14:paraId="37ADCD6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66C0A">
        <w:rPr>
          <w:rFonts w:ascii="Times New Roman" w:eastAsia="Times New Roman" w:hAnsi="Times New Roman" w:cs="Times New Roman"/>
          <w:color w:val="363636"/>
          <w:sz w:val="28"/>
          <w:szCs w:val="28"/>
          <w:lang w:eastAsia="uk-UA"/>
        </w:rPr>
        <w:t>Радзівона</w:t>
      </w:r>
      <w:proofErr w:type="spellEnd"/>
      <w:r w:rsidRPr="00766C0A">
        <w:rPr>
          <w:rFonts w:ascii="Times New Roman" w:eastAsia="Times New Roman" w:hAnsi="Times New Roman" w:cs="Times New Roman"/>
          <w:color w:val="363636"/>
          <w:sz w:val="28"/>
          <w:szCs w:val="28"/>
          <w:lang w:eastAsia="uk-UA"/>
        </w:rPr>
        <w:t xml:space="preserve"> М.О., членів – </w:t>
      </w:r>
      <w:proofErr w:type="spellStart"/>
      <w:r w:rsidRPr="00766C0A">
        <w:rPr>
          <w:rFonts w:ascii="Times New Roman" w:eastAsia="Times New Roman" w:hAnsi="Times New Roman" w:cs="Times New Roman"/>
          <w:color w:val="363636"/>
          <w:sz w:val="28"/>
          <w:szCs w:val="28"/>
          <w:lang w:eastAsia="uk-UA"/>
        </w:rPr>
        <w:t>Бобровник</w:t>
      </w:r>
      <w:proofErr w:type="spellEnd"/>
      <w:r w:rsidRPr="00766C0A">
        <w:rPr>
          <w:rFonts w:ascii="Times New Roman" w:eastAsia="Times New Roman" w:hAnsi="Times New Roman" w:cs="Times New Roman"/>
          <w:color w:val="363636"/>
          <w:sz w:val="28"/>
          <w:szCs w:val="28"/>
          <w:lang w:eastAsia="uk-UA"/>
        </w:rPr>
        <w:t xml:space="preserve"> С.В., </w:t>
      </w:r>
      <w:proofErr w:type="spellStart"/>
      <w:r w:rsidRPr="00766C0A">
        <w:rPr>
          <w:rFonts w:ascii="Times New Roman" w:eastAsia="Times New Roman" w:hAnsi="Times New Roman" w:cs="Times New Roman"/>
          <w:color w:val="363636"/>
          <w:sz w:val="28"/>
          <w:szCs w:val="28"/>
          <w:lang w:eastAsia="uk-UA"/>
        </w:rPr>
        <w:t>Булулукова</w:t>
      </w:r>
      <w:proofErr w:type="spellEnd"/>
      <w:r w:rsidRPr="00766C0A">
        <w:rPr>
          <w:rFonts w:ascii="Times New Roman" w:eastAsia="Times New Roman" w:hAnsi="Times New Roman" w:cs="Times New Roman"/>
          <w:color w:val="363636"/>
          <w:sz w:val="28"/>
          <w:szCs w:val="28"/>
          <w:lang w:eastAsia="uk-UA"/>
        </w:rPr>
        <w:t xml:space="preserve"> О.Ю., Гарбузи Н.В., Коваль К.П., </w:t>
      </w:r>
      <w:proofErr w:type="spellStart"/>
      <w:r w:rsidRPr="00766C0A">
        <w:rPr>
          <w:rFonts w:ascii="Times New Roman" w:eastAsia="Times New Roman" w:hAnsi="Times New Roman" w:cs="Times New Roman"/>
          <w:color w:val="363636"/>
          <w:sz w:val="28"/>
          <w:szCs w:val="28"/>
          <w:lang w:eastAsia="uk-UA"/>
        </w:rPr>
        <w:t>Куриленка</w:t>
      </w:r>
      <w:proofErr w:type="spellEnd"/>
      <w:r w:rsidRPr="00766C0A">
        <w:rPr>
          <w:rFonts w:ascii="Times New Roman" w:eastAsia="Times New Roman" w:hAnsi="Times New Roman" w:cs="Times New Roman"/>
          <w:color w:val="363636"/>
          <w:sz w:val="28"/>
          <w:szCs w:val="28"/>
          <w:lang w:eastAsia="uk-UA"/>
        </w:rPr>
        <w:t xml:space="preserve"> Д.В., </w:t>
      </w:r>
      <w:proofErr w:type="spellStart"/>
      <w:r w:rsidRPr="00766C0A">
        <w:rPr>
          <w:rFonts w:ascii="Times New Roman" w:eastAsia="Times New Roman" w:hAnsi="Times New Roman" w:cs="Times New Roman"/>
          <w:color w:val="363636"/>
          <w:sz w:val="28"/>
          <w:szCs w:val="28"/>
          <w:lang w:eastAsia="uk-UA"/>
        </w:rPr>
        <w:t>Мавроді</w:t>
      </w:r>
      <w:proofErr w:type="spellEnd"/>
      <w:r w:rsidRPr="00766C0A">
        <w:rPr>
          <w:rFonts w:ascii="Times New Roman" w:eastAsia="Times New Roman" w:hAnsi="Times New Roman" w:cs="Times New Roman"/>
          <w:color w:val="363636"/>
          <w:sz w:val="28"/>
          <w:szCs w:val="28"/>
          <w:lang w:eastAsia="uk-UA"/>
        </w:rPr>
        <w:t xml:space="preserve"> В.В., </w:t>
      </w:r>
      <w:proofErr w:type="spellStart"/>
      <w:r w:rsidRPr="00766C0A">
        <w:rPr>
          <w:rFonts w:ascii="Times New Roman" w:eastAsia="Times New Roman" w:hAnsi="Times New Roman" w:cs="Times New Roman"/>
          <w:color w:val="363636"/>
          <w:sz w:val="28"/>
          <w:szCs w:val="28"/>
          <w:lang w:eastAsia="uk-UA"/>
        </w:rPr>
        <w:t>Міхеда</w:t>
      </w:r>
      <w:proofErr w:type="spellEnd"/>
      <w:r w:rsidRPr="00766C0A">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Тернопільської окружної прокуратури Тернопільської області Самойлова Павла Григоровича у дисциплінарному провадженні № </w:t>
      </w:r>
      <w:bookmarkStart w:id="0" w:name="_Hlk213922712"/>
      <w:r w:rsidRPr="00766C0A">
        <w:rPr>
          <w:rFonts w:ascii="Times New Roman" w:eastAsia="Times New Roman" w:hAnsi="Times New Roman" w:cs="Times New Roman"/>
          <w:color w:val="000000"/>
          <w:sz w:val="28"/>
          <w:szCs w:val="28"/>
          <w:lang w:eastAsia="uk-UA"/>
        </w:rPr>
        <w:t>07/3/2-644дс-169дп-25</w:t>
      </w:r>
      <w:bookmarkEnd w:id="0"/>
      <w:r w:rsidRPr="00766C0A">
        <w:rPr>
          <w:rFonts w:ascii="Times New Roman" w:eastAsia="Times New Roman" w:hAnsi="Times New Roman" w:cs="Times New Roman"/>
          <w:color w:val="363636"/>
          <w:sz w:val="28"/>
          <w:szCs w:val="28"/>
          <w:lang w:eastAsia="uk-UA"/>
        </w:rPr>
        <w:t>,</w:t>
      </w:r>
    </w:p>
    <w:p w14:paraId="21AE131B"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2E1FC41B" w14:textId="77777777" w:rsidR="00766C0A" w:rsidRPr="00766C0A" w:rsidRDefault="00766C0A" w:rsidP="00766C0A">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ВСТАНОВИЛА:</w:t>
      </w:r>
    </w:p>
    <w:p w14:paraId="13B31CB9" w14:textId="77777777" w:rsidR="00766C0A" w:rsidRPr="00766C0A" w:rsidRDefault="00766C0A" w:rsidP="00766C0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4"/>
          <w:szCs w:val="24"/>
          <w:lang w:eastAsia="uk-UA"/>
        </w:rPr>
        <w:t> </w:t>
      </w:r>
    </w:p>
    <w:p w14:paraId="5961A1AC" w14:textId="77777777" w:rsidR="00766C0A" w:rsidRPr="00766C0A" w:rsidRDefault="00766C0A" w:rsidP="00766C0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1.</w:t>
      </w:r>
      <w:r w:rsidRPr="00766C0A">
        <w:rPr>
          <w:rFonts w:ascii="Times New Roman" w:eastAsia="Times New Roman" w:hAnsi="Times New Roman" w:cs="Times New Roman"/>
          <w:color w:val="363636"/>
          <w:sz w:val="14"/>
          <w:szCs w:val="14"/>
          <w:lang w:eastAsia="uk-UA"/>
        </w:rPr>
        <w:t>  </w:t>
      </w:r>
      <w:r w:rsidRPr="00766C0A">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18433BB"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Самойлов Павло Григорович працює в органах прокуратури з листопада 1998 року, посаду прокурора Тернопільської окружної прокуратури Тернопільської області обіймає із 15 березня 2021 року.</w:t>
      </w:r>
    </w:p>
    <w:p w14:paraId="17C1442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Присягу прокурора він склав 08 лютого 2011 року, з положеннями Кодексу професійної етики та поведінки прокурорів ознайомлений 25 грудня 2012 року.</w:t>
      </w:r>
    </w:p>
    <w:p w14:paraId="6C608759" w14:textId="77777777" w:rsidR="00766C0A" w:rsidRPr="00766C0A" w:rsidRDefault="00766C0A" w:rsidP="00766C0A">
      <w:pPr>
        <w:shd w:val="clear" w:color="auto" w:fill="FCFCFC"/>
        <w:spacing w:beforeAutospacing="1" w:after="0" w:afterAutospacing="1" w:line="240" w:lineRule="auto"/>
        <w:ind w:firstLine="34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E3552D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6EB82FDD" w14:textId="77777777" w:rsidR="00766C0A" w:rsidRPr="00766C0A" w:rsidRDefault="00766C0A" w:rsidP="00766C0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2.</w:t>
      </w:r>
      <w:r w:rsidRPr="00766C0A">
        <w:rPr>
          <w:rFonts w:ascii="Times New Roman" w:eastAsia="Times New Roman" w:hAnsi="Times New Roman" w:cs="Times New Roman"/>
          <w:color w:val="363636"/>
          <w:sz w:val="14"/>
          <w:szCs w:val="14"/>
          <w:lang w:eastAsia="uk-UA"/>
        </w:rPr>
        <w:t>  </w:t>
      </w:r>
      <w:r w:rsidRPr="00766C0A">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2B1113B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До Комісії 17 липня 2025 року надійшла дисциплінарна скарга </w:t>
      </w:r>
      <w:bookmarkStart w:id="1" w:name="_Hlk210394491"/>
      <w:r w:rsidRPr="00766C0A">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766C0A">
        <w:rPr>
          <w:rFonts w:ascii="Times New Roman" w:eastAsia="Times New Roman" w:hAnsi="Times New Roman" w:cs="Times New Roman"/>
          <w:color w:val="363636"/>
          <w:sz w:val="28"/>
          <w:szCs w:val="28"/>
          <w:lang w:eastAsia="uk-UA"/>
        </w:rPr>
        <w:t>про вчинення дисциплінарного проступку прокурором Самойловим П.Г.</w:t>
      </w:r>
    </w:p>
    <w:p w14:paraId="492F2D9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66C0A">
        <w:rPr>
          <w:rFonts w:ascii="Times New Roman" w:eastAsia="Times New Roman" w:hAnsi="Times New Roman" w:cs="Times New Roman"/>
          <w:color w:val="363636"/>
          <w:sz w:val="28"/>
          <w:szCs w:val="28"/>
          <w:lang w:eastAsia="uk-UA"/>
        </w:rPr>
        <w:t>розподілено</w:t>
      </w:r>
      <w:proofErr w:type="spellEnd"/>
      <w:r w:rsidRPr="00766C0A">
        <w:rPr>
          <w:rFonts w:ascii="Times New Roman" w:eastAsia="Times New Roman" w:hAnsi="Times New Roman" w:cs="Times New Roman"/>
          <w:color w:val="363636"/>
          <w:sz w:val="28"/>
          <w:szCs w:val="28"/>
          <w:lang w:eastAsia="uk-UA"/>
        </w:rPr>
        <w:t xml:space="preserve"> члену Комісії </w:t>
      </w:r>
      <w:proofErr w:type="spellStart"/>
      <w:r w:rsidRPr="00766C0A">
        <w:rPr>
          <w:rFonts w:ascii="Times New Roman" w:eastAsia="Times New Roman" w:hAnsi="Times New Roman" w:cs="Times New Roman"/>
          <w:color w:val="363636"/>
          <w:sz w:val="28"/>
          <w:szCs w:val="28"/>
          <w:lang w:eastAsia="uk-UA"/>
        </w:rPr>
        <w:t>Радзівону</w:t>
      </w:r>
      <w:proofErr w:type="spellEnd"/>
      <w:r w:rsidRPr="00766C0A">
        <w:rPr>
          <w:rFonts w:ascii="Times New Roman" w:eastAsia="Times New Roman" w:hAnsi="Times New Roman" w:cs="Times New Roman"/>
          <w:color w:val="363636"/>
          <w:sz w:val="28"/>
          <w:szCs w:val="28"/>
          <w:lang w:eastAsia="uk-UA"/>
        </w:rPr>
        <w:t xml:space="preserve"> М.О., яким 25 липня 2025 року прийнято рішення про відкриття дисциплінарного провадження.</w:t>
      </w:r>
    </w:p>
    <w:p w14:paraId="31F43A2B"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Рішенням Комісії від 11 вересня 2025 року №377дп-25 продовжено строк перевірки відомостей про наявність підстав для притягнення прокурора Тернопільської окружної прокуратури Тернопільської області Самойлова Павла Григоровича до дисциплінарної відповідальності у дисциплінарному провадженні № 07/3/2-644дс-169дп-25 до 17 жовтня 2025 року.</w:t>
      </w:r>
    </w:p>
    <w:p w14:paraId="01684E54"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766C0A">
        <w:rPr>
          <w:rFonts w:ascii="Times New Roman" w:eastAsia="Times New Roman" w:hAnsi="Times New Roman" w:cs="Times New Roman"/>
          <w:color w:val="363636"/>
          <w:sz w:val="28"/>
          <w:szCs w:val="28"/>
          <w:lang w:eastAsia="uk-UA"/>
        </w:rPr>
        <w:t>Радзівоном</w:t>
      </w:r>
      <w:proofErr w:type="spellEnd"/>
      <w:r w:rsidRPr="00766C0A">
        <w:rPr>
          <w:rFonts w:ascii="Times New Roman" w:eastAsia="Times New Roman" w:hAnsi="Times New Roman" w:cs="Times New Roman"/>
          <w:color w:val="363636"/>
          <w:sz w:val="28"/>
          <w:szCs w:val="28"/>
          <w:lang w:eastAsia="uk-UA"/>
        </w:rPr>
        <w:t xml:space="preserve"> М.О. 29 грудня 2025 року складено висновок про відсутність дисциплінарного проступку в діях прокурора Самойлова П.Г., який того ж дня разом із матеріалами дисциплінарного провадження передано на розгляд КДКП.</w:t>
      </w:r>
    </w:p>
    <w:p w14:paraId="1991A3AA"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3407E9D"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засіданні Комісії взяли участь прокурор Самойлов П.Г., представники скаржника – Особа 1 та Особа 2, які погодилися із висновком члена Комісії та не заперечували щодо закриття дисциплінарного провадження.</w:t>
      </w:r>
    </w:p>
    <w:p w14:paraId="5C460172" w14:textId="77777777" w:rsidR="00766C0A" w:rsidRPr="00766C0A" w:rsidRDefault="00766C0A" w:rsidP="00766C0A">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04B261A7" w14:textId="77777777" w:rsidR="00766C0A" w:rsidRPr="00766C0A" w:rsidRDefault="00766C0A" w:rsidP="00766C0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3.</w:t>
      </w:r>
      <w:r w:rsidRPr="00766C0A">
        <w:rPr>
          <w:rFonts w:ascii="Times New Roman" w:eastAsia="Times New Roman" w:hAnsi="Times New Roman" w:cs="Times New Roman"/>
          <w:color w:val="363636"/>
          <w:sz w:val="14"/>
          <w:szCs w:val="14"/>
          <w:lang w:eastAsia="uk-UA"/>
        </w:rPr>
        <w:t>  </w:t>
      </w:r>
      <w:r w:rsidRPr="00766C0A">
        <w:rPr>
          <w:rFonts w:ascii="Times New Roman" w:eastAsia="Times New Roman" w:hAnsi="Times New Roman" w:cs="Times New Roman"/>
          <w:b/>
          <w:bCs/>
          <w:color w:val="363636"/>
          <w:sz w:val="28"/>
          <w:szCs w:val="28"/>
          <w:lang w:eastAsia="uk-UA"/>
        </w:rPr>
        <w:t>Зміст дисциплінарної скарги</w:t>
      </w:r>
    </w:p>
    <w:p w14:paraId="4A58ED54"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Скаржник вказав, що прокурор Самойлов П.Г., усвідомлюючи відсутність у нього функціональних порушень, які відповідали б критеріям встановлення ІІІ групи інвалідності, у 2023 році звернувся до Тернопільської міськрайонної МСЕК із заявою про визнання його особою з інвалідністю відповідної групи.</w:t>
      </w:r>
    </w:p>
    <w:p w14:paraId="5095890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При цьому на момент звернення до МСЕК Самойлов П.Г. розумів, що не зазнав втрати здоров’я, яка б зумовлювала обмеження однієї чи кількох категорій життєдіяльності.</w:t>
      </w:r>
    </w:p>
    <w:p w14:paraId="13B7BA4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Надалі, відповідно до рішення експертної команди з оцінювання повсякденного функціонування особи Центру оцінювання функціонування стану особи, рішення про встановлення Самойлову П. Г. ІІІ групи інвалідності (загальне захворювання) терміном до 03 липня 2024 року визнано необґрунтованим.</w:t>
      </w:r>
    </w:p>
    <w:p w14:paraId="0A70ECC4"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Таким чином, зазначене рішення, на думку скаржника, підтверджує обґрунтованість його тверджень про те, що внаслідок систематичного </w:t>
      </w:r>
      <w:r w:rsidRPr="00766C0A">
        <w:rPr>
          <w:rFonts w:ascii="Times New Roman" w:eastAsia="Times New Roman" w:hAnsi="Times New Roman" w:cs="Times New Roman"/>
          <w:color w:val="363636"/>
          <w:sz w:val="28"/>
          <w:szCs w:val="28"/>
          <w:lang w:eastAsia="uk-UA"/>
        </w:rPr>
        <w:lastRenderedPageBreak/>
        <w:t>порушення Самойловим П.Г. вимог законодавства та правил прокурорської етики з 03 липня 2023 року він незаконно використовував статус, права та пільги, які надаються особам з інвалідністю ІІІ групи.</w:t>
      </w:r>
    </w:p>
    <w:p w14:paraId="2937C19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За таких обставин скаржник вважав, що в діях прокурора Самойлова П.Г.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B09B18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val="ru-RU" w:eastAsia="uk-UA"/>
        </w:rPr>
        <w:t> </w:t>
      </w:r>
    </w:p>
    <w:p w14:paraId="1DEBE6A1" w14:textId="77777777" w:rsidR="00766C0A" w:rsidRPr="00766C0A" w:rsidRDefault="00766C0A" w:rsidP="00766C0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4.</w:t>
      </w:r>
      <w:r w:rsidRPr="00766C0A">
        <w:rPr>
          <w:rFonts w:ascii="Times New Roman" w:eastAsia="Times New Roman" w:hAnsi="Times New Roman" w:cs="Times New Roman"/>
          <w:color w:val="363636"/>
          <w:sz w:val="14"/>
          <w:szCs w:val="14"/>
          <w:lang w:eastAsia="uk-UA"/>
        </w:rPr>
        <w:t>  </w:t>
      </w:r>
      <w:r w:rsidRPr="00766C0A">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DFB6183" w14:textId="77777777" w:rsidR="00766C0A" w:rsidRPr="00766C0A" w:rsidRDefault="00766C0A" w:rsidP="00766C0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2FD8D32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66C0A">
        <w:rPr>
          <w:rFonts w:ascii="Times New Roman" w:eastAsia="Times New Roman" w:hAnsi="Times New Roman" w:cs="Times New Roman"/>
          <w:color w:val="363636"/>
          <w:sz w:val="28"/>
          <w:szCs w:val="28"/>
          <w:lang w:eastAsia="uk-UA"/>
        </w:rPr>
        <w:t>Радзівона</w:t>
      </w:r>
      <w:proofErr w:type="spellEnd"/>
      <w:r w:rsidRPr="00766C0A">
        <w:rPr>
          <w:rFonts w:ascii="Times New Roman" w:eastAsia="Times New Roman" w:hAnsi="Times New Roman" w:cs="Times New Roman"/>
          <w:color w:val="363636"/>
          <w:sz w:val="28"/>
          <w:szCs w:val="28"/>
          <w:lang w:eastAsia="uk-UA"/>
        </w:rPr>
        <w:t xml:space="preserve"> М.О., прокурора Самойлова П.Г., представників скаржника – Особа 1 та Особа 2, які погодилися із висновком, вивчивши висновок, дослідивши матеріали дисциплінарного провадження, Комісія встановила таке.</w:t>
      </w:r>
    </w:p>
    <w:p w14:paraId="2C2A577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F6A3C3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9949E2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3583794F"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FD1A85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932CC04"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 xml:space="preserve">Суспільний резонанс щодо системності вказаних правопорушень, зокрема масштабного встановлення фіктивних </w:t>
      </w:r>
      <w:proofErr w:type="spellStart"/>
      <w:r w:rsidRPr="00766C0A">
        <w:rPr>
          <w:rFonts w:ascii="Times New Roman" w:eastAsia="Times New Roman" w:hAnsi="Times New Roman" w:cs="Times New Roman"/>
          <w:color w:val="363636"/>
          <w:sz w:val="28"/>
          <w:szCs w:val="28"/>
          <w:lang w:eastAsia="uk-UA"/>
        </w:rPr>
        <w:t>інвалідностей</w:t>
      </w:r>
      <w:proofErr w:type="spellEnd"/>
      <w:r w:rsidRPr="00766C0A">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2CC9B62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15EDEF2"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F9BDAC2"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9240D1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716B8D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зв’язку з тим, що Самойлов П.Г. у 2023 році отримав ІІІ групу інвалідності, а згодом рішення про її встановлення було визнано необґрунтованим, 14 липня 2025 року Генеральна інспекція направила до КДКП дисциплінарну скаргу щодо можливого вчинення прокурором Тернопільської окружної прокуратури Тернопільської області Самойловим П.Г. проступку.</w:t>
      </w:r>
    </w:p>
    <w:p w14:paraId="1DBE049F"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Самойлова П.Г. мною листом від 25 липня 2025 року № 07/3/2-3145вих-25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Тернопільської обласної прокуратури від 18 серпня 2025 року № 72.</w:t>
      </w:r>
    </w:p>
    <w:p w14:paraId="1DC40C8C"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Тернопільською обласною прокуратурою надано довідку до </w:t>
      </w:r>
      <w:proofErr w:type="spellStart"/>
      <w:r w:rsidRPr="00766C0A">
        <w:rPr>
          <w:rFonts w:ascii="Times New Roman" w:eastAsia="Times New Roman" w:hAnsi="Times New Roman" w:cs="Times New Roman"/>
          <w:color w:val="363636"/>
          <w:sz w:val="28"/>
          <w:szCs w:val="28"/>
          <w:lang w:eastAsia="uk-UA"/>
        </w:rPr>
        <w:t>акта</w:t>
      </w:r>
      <w:proofErr w:type="spellEnd"/>
      <w:r w:rsidRPr="00766C0A">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11 липня 2023 року серії 12 ААГ № 248111, на підставі якої Самойлову П.Г. встановлено  ІІІ групу інвалідності терміном до 01 серпня 2024 року. Датою чергового переогляду визначено 03 липня 2024 року.</w:t>
      </w:r>
    </w:p>
    <w:p w14:paraId="052226F6"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Водночас до матеріалів дисциплінарного провадження не долучено відомостей про проходження Самойловим П.Г. повторного переогляду щодо продовження чи припинення інвалідності ІІІ групи.</w:t>
      </w:r>
    </w:p>
    <w:p w14:paraId="0A3D6584"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Відділом фінансування та бухгалтерського обліку повідомлено, що до Самойлова П.Г. на підставі документа, який підтверджує статус особи з інвалідністю, у період із 01 серпня 2023 року до 01 серпня 2024 року застосовувалася ставка єдиного внеску на загальнообов’язкове державне соціальне страхування в розмірі 8,41 відсотка, встановлена для працюючих осіб з інвалідністю.</w:t>
      </w:r>
    </w:p>
    <w:p w14:paraId="706C2AA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Головним управлінням Пенсійного фонду України в Тернопільській області зазначено, що Самойлов П.Г. перебуває на обліку в Головному управлінні як одержувач пенсії за вислугу років відповідно до Закону України «Про прокуратуру».</w:t>
      </w:r>
    </w:p>
    <w:p w14:paraId="00AC4CB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766C0A">
        <w:rPr>
          <w:rFonts w:ascii="Times New Roman" w:eastAsia="Times New Roman" w:hAnsi="Times New Roman" w:cs="Times New Roman"/>
          <w:color w:val="363636"/>
          <w:sz w:val="28"/>
          <w:szCs w:val="28"/>
          <w:lang w:eastAsia="uk-UA"/>
        </w:rPr>
        <w:t>закупівель</w:t>
      </w:r>
      <w:proofErr w:type="spellEnd"/>
      <w:r w:rsidRPr="00766C0A">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Самойлов П.Г. упродовж 2020–2024 років не звертався з питань створення спеціальних умов праці, облаштування спеціально обладнаного робочого місця для виконання службових обов’язків, використання допоміжних засобів для спілкування або залучення до цього інших осіб.</w:t>
      </w:r>
    </w:p>
    <w:p w14:paraId="6D08B80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Тернопільською міською радою повідомлено, що Самойлов П.Г. не звертався до управління соціальної політики з питань направлення для отримання технічних засобів реабілітації та забезпечення санаторно-курортним лікуванням.</w:t>
      </w:r>
    </w:p>
    <w:p w14:paraId="028844A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Згідно з довідкою відділу кадрової роботи та державної служби обласної прокуратури від 15 жовтня 2025 року прокурор Самойлов П.Г. перебуває на загальному військовому обліку в Тернопільському міському територіальному центрі комплектування та соціальної підтримки Тернопільської області та не є заброньованим.</w:t>
      </w:r>
    </w:p>
    <w:p w14:paraId="40BD84F8"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2" w:name="_Hlk215492724"/>
      <w:r w:rsidRPr="00766C0A">
        <w:rPr>
          <w:rFonts w:ascii="Times New Roman" w:eastAsia="Times New Roman" w:hAnsi="Times New Roman" w:cs="Times New Roman"/>
          <w:color w:val="000000"/>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bookmarkEnd w:id="2"/>
    </w:p>
    <w:p w14:paraId="41A2E594"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14E343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034CB9C"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3" w:name="_Hlk215493746"/>
      <w:r w:rsidRPr="00766C0A">
        <w:rPr>
          <w:rFonts w:ascii="Times New Roman" w:eastAsia="Times New Roman" w:hAnsi="Times New Roman" w:cs="Times New Roman"/>
          <w:color w:val="000000"/>
          <w:sz w:val="28"/>
          <w:szCs w:val="28"/>
          <w:lang w:eastAsia="uk-UA"/>
        </w:rPr>
        <w:t>Постановою старшого слідчого ГСУ Державного бюро розслідувань Особа 3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Самойлову П.Г.</w:t>
      </w:r>
      <w:bookmarkEnd w:id="3"/>
    </w:p>
    <w:p w14:paraId="1474060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Листом від 18 лютого 2025 року № 804/03-19 ДУ «Український державний науково-дослідний інститут медико-соціальних проблем інвалідності МОЗ України» Самойлова П.Г. зобов’язано прибути до зазначеної установи в період із 18 лютого до 18 березня 2025 року для проходження обстеження в умовах стаціонару. Водночас доказів направлення Самойлову П.Г. вказаного листа, а тим паче доказів отримання ним такого листа, матеріали дисциплінарного провадження не містять.</w:t>
      </w:r>
    </w:p>
    <w:p w14:paraId="4217F2AA"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відповідь на вказаний лист ДУ «Український державний науково-дослідний інститут медико-соціальних проблем інвалідності МОЗ України» від 18 лютого 2025 року Самойлов П. Г. листом від 17 березня 2025 року повідомив, що отримав зазначений лист лише 17 березня 2025 року від працівника СБУ, у зв’язку з чим не мав можливості прибути у визначений строк для проходження стаціонарного обстеження, при цьому не заперечував проти його проходження за умови завчасного повідомлення.</w:t>
      </w:r>
    </w:p>
    <w:p w14:paraId="2BC53F7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Відповідно до копії витягу з рішення експертної команди з оцінювання повсякденного функціонування особи або рішення медико-соціальної експертної комісії від 27 березня 2025 року № ЦО-4029, анатомо-функціональні порушення не відповідають критеріям встановлення групи інвалідності, Самойлов П.Г. не є особою з інвалідністю з 14 серпня 2024 року.</w:t>
      </w:r>
    </w:p>
    <w:p w14:paraId="4920C505" w14:textId="77777777" w:rsidR="00766C0A" w:rsidRPr="00766C0A" w:rsidRDefault="00766C0A" w:rsidP="00766C0A">
      <w:pPr>
        <w:shd w:val="clear" w:color="auto" w:fill="FCFCFC"/>
        <w:spacing w:beforeAutospacing="1" w:after="0" w:afterAutospacing="1" w:line="257" w:lineRule="atLeast"/>
        <w:ind w:hanging="420"/>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4.1</w:t>
      </w:r>
      <w:r w:rsidRPr="00766C0A">
        <w:rPr>
          <w:rFonts w:ascii="Times New Roman" w:eastAsia="Times New Roman" w:hAnsi="Times New Roman" w:cs="Times New Roman"/>
          <w:color w:val="363636"/>
          <w:sz w:val="14"/>
          <w:szCs w:val="14"/>
          <w:lang w:eastAsia="uk-UA"/>
        </w:rPr>
        <w:t>  </w:t>
      </w:r>
      <w:r w:rsidRPr="00766C0A">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09333646"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0CB5CCA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Відповідно до наказу керівника Тернопільської обласної прокуратури від 18 серпня 2025 року № 72 проведено службове розслідування за фактом </w:t>
      </w:r>
      <w:r w:rsidRPr="00766C0A">
        <w:rPr>
          <w:rFonts w:ascii="Times New Roman" w:eastAsia="Times New Roman" w:hAnsi="Times New Roman" w:cs="Times New Roman"/>
          <w:color w:val="363636"/>
          <w:sz w:val="28"/>
          <w:szCs w:val="28"/>
          <w:lang w:eastAsia="uk-UA"/>
        </w:rPr>
        <w:lastRenderedPageBreak/>
        <w:t>можливого вчинення прокурором Тернопільської окружної прокуратури Тернопільської області Самойловим П.Г.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5792FD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Визнано, що інформація про отримання Самойловим П.Г. статусу особи з інвалідністю, неприбуття для обстеження до клініки ДУ «Український державний науково-дослідний інститут медико-соціальних проблем інвалідності МОЗ України» підтвердилась.</w:t>
      </w:r>
    </w:p>
    <w:p w14:paraId="052CE05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Враховано, що 27 березня 2025 року ДУ «Український державний науково-дослідний інститут медико-соціальних проблем інвалідності МОЗ України»  прийнято рішення ЦО-4029 про скасування ІІІ групи інвалідності з 14 серпня 2024 року.</w:t>
      </w:r>
    </w:p>
    <w:p w14:paraId="25A6200D" w14:textId="77777777" w:rsidR="00766C0A" w:rsidRPr="00766C0A" w:rsidRDefault="00766C0A" w:rsidP="00766C0A">
      <w:pPr>
        <w:shd w:val="clear" w:color="auto" w:fill="FCFCFC"/>
        <w:spacing w:beforeAutospacing="1" w:after="0" w:afterAutospacing="1" w:line="331" w:lineRule="atLeast"/>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5. Пояснення прокурора</w:t>
      </w:r>
    </w:p>
    <w:p w14:paraId="71285508"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33530A98"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Самойлов П.Г. зазначив, що доводи дисциплінарної скарги виконувача обов’язків керівника Генеральної інспекції Дзюби І.І. про нібито безпідставне отримання ним ІІІ групи інвалідності та незаконне використання статусу, прав та пільг, передбачених для осіб з інвалідністю, не відповідають дійсності та ґрунтуються виключно на припущеннях скаржника.</w:t>
      </w:r>
    </w:p>
    <w:p w14:paraId="13CA3845"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Він наголосив, що в органах прокуратури працює з 1998 року.</w:t>
      </w:r>
    </w:p>
    <w:p w14:paraId="4FDD7ABE"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Перші ознаки хвороби, за якою Самойлов П.Г. отримав групу інвалідності проявилися у 2006 році. Він пояснив, що під час загострень мав значні обмеження у пересуванні, у зв’язку з чим тривалий час користувався допоміжними засобами для пересування. Починаючи з 2013 року, він періодично лікувався в умовах стаціонару, звертаючись за медичною допомогою лише при гострих запальних процесах. Під час лікування неодноразово проходив різного роду медичні обстеження.</w:t>
      </w:r>
    </w:p>
    <w:p w14:paraId="7EBAB664"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Самойлов П.Г. звернув увагу, що оформив інвалідність у 2023 році, а не раніше, оскільки з початку 2023 різко збільшилася кількість та тривалість стаціонарних лікувань.</w:t>
      </w:r>
    </w:p>
    <w:p w14:paraId="5BF425B2"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Про те, що його хвороба дає підстави для оформлення інвалідності, він дізнався від лікуючого лікаря (конфіденційна інформація) відділення Тернопільської обласної лікарні, після чого подав відповідні виписки з медичних закладів сімейному лікарю та пройшов ЛКК і МСЕК у встановленому порядку.</w:t>
      </w:r>
    </w:p>
    <w:p w14:paraId="4056F1CF"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Додатково Самойлов П.Г. зазначив, що про отримання групи інвалідності ні з ким не домовлявся, а отримав її виключно на підставі медичних документів.</w:t>
      </w:r>
    </w:p>
    <w:p w14:paraId="62876B5D"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lastRenderedPageBreak/>
        <w:t>Про свою інвалідність Самойлов П.Г. своєчасно повідомив керівництво, а відповідні документи одразу подав до відділу кадрів обласної прокуратури.</w:t>
      </w:r>
    </w:p>
    <w:p w14:paraId="002EAE79"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Пенсії по інвалідності він не отримує, оскільки 16 лютого 2022 року йому призначено пенсію за вислугу років, яку він отримує по даний час.</w:t>
      </w:r>
    </w:p>
    <w:p w14:paraId="19E809B6"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У 2024 році Самойлов П.Г. перебував на стаціонарному лікуванні в ревматологічному відділенні Тернопільської обласної лікарні, де йому було проведено (конфіденційна інформація), після чого він проходив курс відновлення як амбулаторно, так і стаціонарно.</w:t>
      </w:r>
    </w:p>
    <w:p w14:paraId="75C955F8"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Самойлов П.Г. звернув увагу, що кожен факт перебування на стаціонарному лікуванні супроводжувався оформленням листків непрацездатності.</w:t>
      </w:r>
    </w:p>
    <w:p w14:paraId="47F404E9"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З урахуванням медичних документів про перебування на стаціонарному лікуванні у 2024 році він повторно подав документи до МСЕК з метою продовження групи інвалідності.</w:t>
      </w:r>
    </w:p>
    <w:p w14:paraId="776D2766" w14:textId="77777777" w:rsidR="00766C0A" w:rsidRPr="00766C0A" w:rsidRDefault="00766C0A" w:rsidP="00766C0A">
      <w:pPr>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Засідання МСЕК з питання продовження інвалідності відбулося 17 грудня 2024 року. На вказаному засіданні групу інвалідності не продовжено і не скасовано.</w:t>
      </w:r>
    </w:p>
    <w:p w14:paraId="318D5C35"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Самойлов П.Г. зазначив, що у лютому 2025 року на його адресу було направлено лист за підписом директора ДУ «Український державний науково-дослідний інститут медико-соціальних проблем інвалідності МОЗ України» з вимогою прибути для проходження оцінювання фізичного стану до 18 березня 2025 року. При цьому лист не був надісланий поштовим зв’язком та не вручався особисто, а фактично переданий через працівників СБУ лише 17 березня 2025 року з вимогою прибути наступного дня, що унеможливлювало належну підготовку до поїздки, оформлення відпустки та організацію службових і процесуальних питань.</w:t>
      </w:r>
    </w:p>
    <w:p w14:paraId="17172351"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Самойлов П.Г. повідомив, що у відповідь на вказаний лист 17 березня 2025 року ним було направлено письмове звернення, в якому зазначено об’єктивні причини неможливості прибуття у визначений строк та наголошено, що він не заперечує проти проходження відповідного обстеження за умови завчасного повідомлення про дату виклику.</w:t>
      </w:r>
    </w:p>
    <w:p w14:paraId="6DB28788"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Надалі Самойлов П.Г. отримав витяг з рішення експертної команди від 27 березня 2025 року, яким встановлено невідповідність анатомо-функціональних порушень критеріям встановлення інвалідності та зазначено, що з 14 серпня 2024 року він не є особою з інвалідністю.</w:t>
      </w:r>
    </w:p>
    <w:p w14:paraId="75065394"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Він також звернув увагу, що згаданим рішенням не було скасовано рішення про призначення інвалідності у 2023 році, а лише констатовано факт, що з 14 серпня 2025 року він не є особою з інвалідністю.</w:t>
      </w:r>
    </w:p>
    <w:p w14:paraId="0EC1599E"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Самойлов П.Г. вважає, що не порушив норм Кодексу професійної етики прокурорів при оформленні групи інвалідності, жодним чином не використовував статус інваліда, не отримував і не отримує пенсію як інвалід ІІІ групи та не користувався соціальними гарантіями, передбаченими для осіб з інвалідністю.</w:t>
      </w:r>
    </w:p>
    <w:p w14:paraId="2A97B7D3" w14:textId="77777777" w:rsidR="00766C0A" w:rsidRPr="00766C0A" w:rsidRDefault="00766C0A" w:rsidP="00766C0A">
      <w:pPr>
        <w:shd w:val="clear" w:color="auto" w:fill="FCFCFC"/>
        <w:spacing w:after="0" w:line="331" w:lineRule="atLeast"/>
        <w:ind w:right="-1" w:firstLine="708"/>
        <w:jc w:val="both"/>
        <w:rPr>
          <w:rFonts w:ascii="Arial" w:eastAsia="Times New Roman" w:hAnsi="Arial" w:cs="Arial"/>
          <w:color w:val="363636"/>
          <w:sz w:val="24"/>
          <w:szCs w:val="24"/>
          <w:lang w:eastAsia="uk-UA"/>
        </w:rPr>
      </w:pPr>
      <w:r w:rsidRPr="00766C0A">
        <w:rPr>
          <w:rFonts w:ascii="Arial" w:eastAsia="Times New Roman" w:hAnsi="Arial" w:cs="Arial"/>
          <w:color w:val="363636"/>
          <w:sz w:val="28"/>
          <w:szCs w:val="28"/>
          <w:lang w:eastAsia="uk-UA"/>
        </w:rPr>
        <w:t> </w:t>
      </w:r>
    </w:p>
    <w:p w14:paraId="1973E0B0" w14:textId="77777777" w:rsidR="00766C0A" w:rsidRPr="00766C0A" w:rsidRDefault="00766C0A" w:rsidP="00766C0A">
      <w:pPr>
        <w:shd w:val="clear" w:color="auto" w:fill="FCFCFC"/>
        <w:spacing w:beforeAutospacing="1" w:after="0" w:afterAutospacing="1" w:line="257" w:lineRule="atLeast"/>
        <w:ind w:hanging="426"/>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lastRenderedPageBreak/>
        <w:t>6.</w:t>
      </w:r>
      <w:r w:rsidRPr="00766C0A">
        <w:rPr>
          <w:rFonts w:ascii="Times New Roman" w:eastAsia="Times New Roman" w:hAnsi="Times New Roman" w:cs="Times New Roman"/>
          <w:color w:val="363636"/>
          <w:sz w:val="14"/>
          <w:szCs w:val="14"/>
          <w:lang w:eastAsia="uk-UA"/>
        </w:rPr>
        <w:t>      </w:t>
      </w:r>
      <w:r w:rsidRPr="00766C0A">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0D7F7AE9" w14:textId="77777777" w:rsidR="00766C0A" w:rsidRPr="00766C0A" w:rsidRDefault="00766C0A" w:rsidP="00766C0A">
      <w:pPr>
        <w:shd w:val="clear" w:color="auto" w:fill="FCFCFC"/>
        <w:spacing w:beforeAutospacing="1" w:after="0" w:afterAutospacing="1" w:line="240" w:lineRule="auto"/>
        <w:ind w:hanging="426"/>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Комісією рішення</w:t>
      </w:r>
    </w:p>
    <w:p w14:paraId="6E9AEE3F"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48B2CA2B"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E02A10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5E82F0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76032AD"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084CD4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1C2BEC8"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71DD0C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DDF3F22"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766C0A">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885B0DA"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BDE6932"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E76806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327BB38"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66C0A">
        <w:rPr>
          <w:rFonts w:ascii="Times New Roman" w:eastAsia="Times New Roman" w:hAnsi="Times New Roman" w:cs="Times New Roman"/>
          <w:color w:val="363636"/>
          <w:sz w:val="28"/>
          <w:szCs w:val="28"/>
          <w:lang w:eastAsia="uk-UA"/>
        </w:rPr>
        <w:t>професійно</w:t>
      </w:r>
      <w:proofErr w:type="spellEnd"/>
      <w:r w:rsidRPr="00766C0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6460CBC"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8638DB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w:t>
      </w:r>
      <w:r w:rsidRPr="00766C0A">
        <w:rPr>
          <w:rFonts w:ascii="Times New Roman" w:eastAsia="Times New Roman" w:hAnsi="Times New Roman" w:cs="Times New Roman"/>
          <w:color w:val="363636"/>
          <w:sz w:val="28"/>
          <w:szCs w:val="28"/>
          <w:lang w:eastAsia="uk-UA"/>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E419F32"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6850DAA"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96A1E0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766C0A">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766C0A">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66C0A">
        <w:rPr>
          <w:rFonts w:ascii="Times New Roman" w:eastAsia="Times New Roman" w:hAnsi="Times New Roman" w:cs="Times New Roman"/>
          <w:color w:val="363636"/>
          <w:sz w:val="28"/>
          <w:szCs w:val="28"/>
          <w:lang w:eastAsia="uk-UA"/>
        </w:rPr>
        <w:t>зв’язків</w:t>
      </w:r>
      <w:proofErr w:type="spellEnd"/>
      <w:r w:rsidRPr="00766C0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070FDD2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6A2C688"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66C0A">
        <w:rPr>
          <w:rFonts w:ascii="Times New Roman" w:eastAsia="Times New Roman" w:hAnsi="Times New Roman" w:cs="Times New Roman"/>
          <w:color w:val="363636"/>
          <w:sz w:val="28"/>
          <w:szCs w:val="28"/>
          <w:lang w:eastAsia="uk-UA"/>
        </w:rPr>
        <w:t>професійно</w:t>
      </w:r>
      <w:proofErr w:type="spellEnd"/>
      <w:r w:rsidRPr="00766C0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DA701D6"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AFE2B9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Як зазначено у вищевказаній постанові, ознаками некоректної та непристойної поведінки прокурорів можна вважати її компрометуючий (звання </w:t>
      </w:r>
      <w:r w:rsidRPr="00766C0A">
        <w:rPr>
          <w:rFonts w:ascii="Times New Roman" w:eastAsia="Times New Roman" w:hAnsi="Times New Roman" w:cs="Times New Roman"/>
          <w:color w:val="363636"/>
          <w:sz w:val="28"/>
          <w:szCs w:val="28"/>
          <w:lang w:eastAsia="uk-UA"/>
        </w:rPr>
        <w:lastRenderedPageBreak/>
        <w:t>прокурора) характер, шкода для репутації прокурора та авторитету органів прокуратури, наявність наслідків (негативний громадський резонанс).</w:t>
      </w:r>
    </w:p>
    <w:p w14:paraId="03DADFDB"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ECA773F"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84DAFE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66C0A">
        <w:rPr>
          <w:rFonts w:ascii="Times New Roman" w:eastAsia="Times New Roman" w:hAnsi="Times New Roman" w:cs="Times New Roman"/>
          <w:color w:val="363636"/>
          <w:sz w:val="28"/>
          <w:szCs w:val="28"/>
          <w:lang w:eastAsia="uk-UA"/>
        </w:rPr>
        <w:t>професійно</w:t>
      </w:r>
      <w:proofErr w:type="spellEnd"/>
      <w:r w:rsidRPr="00766C0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7625996"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3137E1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Оцінивши діяльність прокурора Самойлова П.Г.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DD95E2D"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Дисциплінарне провадження стосовно прокурора Самойлова П.Г.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6FE96B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FE82D43"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91D542F"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53357AF"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Самойлов П.Г.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DB7886C"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Слідуючи принципам, визначеним у Кодексі, Самойлов П.Г.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4F98BC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Самойловим П.Г. не порушено вимог, які ставляться до посади прокурора.</w:t>
      </w:r>
    </w:p>
    <w:p w14:paraId="6473099B"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Самойлову П.Г. згідно з довідкою до </w:t>
      </w:r>
      <w:proofErr w:type="spellStart"/>
      <w:r w:rsidRPr="00766C0A">
        <w:rPr>
          <w:rFonts w:ascii="Times New Roman" w:eastAsia="Times New Roman" w:hAnsi="Times New Roman" w:cs="Times New Roman"/>
          <w:color w:val="363636"/>
          <w:sz w:val="28"/>
          <w:szCs w:val="28"/>
          <w:lang w:eastAsia="uk-UA"/>
        </w:rPr>
        <w:t>акта</w:t>
      </w:r>
      <w:proofErr w:type="spellEnd"/>
      <w:r w:rsidRPr="00766C0A">
        <w:rPr>
          <w:rFonts w:ascii="Times New Roman" w:eastAsia="Times New Roman" w:hAnsi="Times New Roman" w:cs="Times New Roman"/>
          <w:color w:val="363636"/>
          <w:sz w:val="28"/>
          <w:szCs w:val="28"/>
          <w:lang w:eastAsia="uk-UA"/>
        </w:rPr>
        <w:t xml:space="preserve"> огляду Тернопільської міськрайонної МСЕК від 11 липня 2023 року серії 12 ААГ № 248111 встановлено ІІІ групу інвалідності строком до 01 серпня 2024 року. Датою чергового переогляду визначено 03 липня 2024 року.</w:t>
      </w:r>
    </w:p>
    <w:p w14:paraId="2C447CBD"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A723B0C"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6B5013C6"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Листом від 18 лютого 2025 року № 804/03-19 ДУ «Український державний науково-дослідний інститут медико-соціальних проблем інвалідності МОЗ України» Самойлова П.Г. було зобов’язано прибути до зазначеної установи в період із 18 лютого до 18 березня 2025 року для проходження стаціонарного обстеження. Водночас доказів направлення Самойлову П.Г. вказаного листа, а тим паче доказів отримання ним такого листа, матеріали дисциплінарного провадження не містять. Зі слів самого Самойлова П.Г. зазначений лист був отриманий ним лише 17 березня 2025 року від працівника Служби безпеки України, тобто наприкінці визначеного строку для його виконання.</w:t>
      </w:r>
    </w:p>
    <w:p w14:paraId="7A1379A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За таких обставин Самойлов П.Г. був об’єктивно позбавлений можливості виконати вимоги листа у встановлений строк, оскільки отримання повідомлення за один день до завершення строку унеможливлювало належну організацію поїздки, оформлення відпустки та врегулювання службових і процесуальних питань. При цьому Самойлов П.Г. своєчасно повідомив про об’єктивні причини неможливості прибуття та не заперечував проти проходження обстеження за умови завчасного повідомлення, що свідчить про відсутність умисного ухилення від виконання вимог.</w:t>
      </w:r>
    </w:p>
    <w:p w14:paraId="582EFD1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Крім того, у рішенні експертної команди з оцінювання повсякденного функціонування особи або рішенням медико-соціальної експертної комісії від 27 березня 2025 року № ЦО-4029, прийнятим без участі Самойлова П.Г., зазначено, що анатомо-функціональні порушення не відповідають критеріям встановлення групи інвалідності, а Самойлов П.Г. не є особою з інвалідністю з 14 серпня 2024 року.</w:t>
      </w:r>
    </w:p>
    <w:p w14:paraId="1DAF69B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При цьому вказаним рішенням не скасовано рішення про встановлення Самойлову П.Г. ІІІ групи інвалідності у 2023 році, а лише констатовано відсутність статусу особи з інвалідністю з 14 серпня 2024 року.</w:t>
      </w:r>
    </w:p>
    <w:p w14:paraId="6D76701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xml:space="preserve">У межах зазначеного кримінального провадження Самойлов П.Г. не викликався для проведення допиту чи інших процесуальних дій, не допитувався, </w:t>
      </w:r>
      <w:r w:rsidRPr="00766C0A">
        <w:rPr>
          <w:rFonts w:ascii="Times New Roman" w:eastAsia="Times New Roman" w:hAnsi="Times New Roman" w:cs="Times New Roman"/>
          <w:color w:val="363636"/>
          <w:sz w:val="28"/>
          <w:szCs w:val="28"/>
          <w:lang w:eastAsia="uk-UA"/>
        </w:rPr>
        <w:lastRenderedPageBreak/>
        <w:t>повідомлення про підозру йому не вручалося, а заходи забезпечення не застосовувалися.</w:t>
      </w:r>
    </w:p>
    <w:p w14:paraId="73B6CC16"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Скаржник також зазначив, що прокурор Самойлов П.Г. незаконно використовував статус, права та пільги, передбачені для осіб з інвалідністю.</w:t>
      </w:r>
    </w:p>
    <w:p w14:paraId="46C06EF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Водночас із матеріалів провадження вбачається, що Самойлов П.Г. не отримував пенсію по інвалідності, оскільки з 16 лютого 2022 року йому призначено пенсію за вислугу років відповідно до Закону України «Про прокуратуру», яку він отримує дотепер. Відомостей про отримання ним будь-яких інших виплат чи соціальних гарантій, передбачених для осіб з інвалідністю, матеріали дисциплінарного провадження не містять.</w:t>
      </w:r>
    </w:p>
    <w:p w14:paraId="5F6CCC4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Застосування щодо Самойлова П.Г. у період із 01 серпня 2023 року до 01 серпня 2024 року ставки єдиного внеску на загальнообов’язкове державне соціальне страхування у розмірі 8,41 відсотка здійснювалося на підставі чинного на той момент рішення про встановлення йому ІІІ групи інвалідності та відповідно до вимог законодавства і не може розцінюватися як незаконне використання пільг чи зловживання статусом. Також слід врахувати, що вказане нарахування здійснювалося до 01 серпня 2024 року, а відповідно до рішення медичної установи, Самойлов П.Г. не є особою з інвалідністю з 14 серпня 2024 року.</w:t>
      </w:r>
    </w:p>
    <w:p w14:paraId="6BE56029"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Отже, відсутні докази того, що Самойлов П.Г. використовував статус особи з інвалідністю з метою одержання неправомірних переваг або порушував вимоги законодавства чи правила прокурорської етики.</w:t>
      </w:r>
    </w:p>
    <w:p w14:paraId="59A6F0B7"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46D850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Самойлова П.Г.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894601D"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F380FFA"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4C9C2B0"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lastRenderedPageBreak/>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B3E9DBF" w14:textId="77777777" w:rsidR="00766C0A" w:rsidRPr="00766C0A" w:rsidRDefault="00766C0A" w:rsidP="00766C0A">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ВИРІШИЛА:</w:t>
      </w:r>
    </w:p>
    <w:p w14:paraId="3C3690FD" w14:textId="77777777" w:rsidR="00766C0A" w:rsidRPr="00766C0A" w:rsidRDefault="00766C0A" w:rsidP="00766C0A">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14650345"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Дисциплінарне провадження № 07/3/2-644дс-169дп-25 стосовно прокурора Тернопільської окружної прокуратури Тернопільської області Самойлова Павла Григоровича закрити.</w:t>
      </w:r>
    </w:p>
    <w:p w14:paraId="023B1AE1"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Копію рішення направити прокурору Самойлову П.Г., особі, яка подала дисциплінарну скаргу, а також керівнику Тернопільської окружної прокуратури Тернопільської області.</w:t>
      </w:r>
    </w:p>
    <w:p w14:paraId="3082CEAE" w14:textId="77777777" w:rsidR="00766C0A" w:rsidRPr="00766C0A" w:rsidRDefault="00766C0A" w:rsidP="00766C0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766C0A">
        <w:rPr>
          <w:rFonts w:ascii="Times New Roman" w:eastAsia="Times New Roman" w:hAnsi="Times New Roman" w:cs="Times New Roman"/>
          <w:b/>
          <w:bCs/>
          <w:color w:val="363636"/>
          <w:sz w:val="28"/>
          <w:szCs w:val="28"/>
          <w:lang w:eastAsia="uk-UA"/>
        </w:rPr>
        <w:t>.</w:t>
      </w:r>
    </w:p>
    <w:p w14:paraId="253FB1BF" w14:textId="77777777" w:rsidR="00766C0A" w:rsidRPr="00766C0A" w:rsidRDefault="00766C0A" w:rsidP="00766C0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66C0A" w:rsidRPr="00766C0A" w14:paraId="12317D1E" w14:textId="77777777" w:rsidTr="00766C0A">
        <w:tc>
          <w:tcPr>
            <w:tcW w:w="3298" w:type="dxa"/>
            <w:shd w:val="clear" w:color="auto" w:fill="FCFCFC"/>
            <w:tcMar>
              <w:top w:w="0" w:type="dxa"/>
              <w:left w:w="108" w:type="dxa"/>
              <w:bottom w:w="0" w:type="dxa"/>
              <w:right w:w="108" w:type="dxa"/>
            </w:tcMar>
            <w:hideMark/>
          </w:tcPr>
          <w:p w14:paraId="1792B046"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18136A2"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519D074"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Максим РАДЗІВОН</w:t>
            </w:r>
          </w:p>
          <w:p w14:paraId="4A5E9F52"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2B12FAEF"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r>
      <w:tr w:rsidR="00766C0A" w:rsidRPr="00766C0A" w14:paraId="7F05F570" w14:textId="77777777" w:rsidTr="00766C0A">
        <w:tc>
          <w:tcPr>
            <w:tcW w:w="3298" w:type="dxa"/>
            <w:shd w:val="clear" w:color="auto" w:fill="FCFCFC"/>
            <w:tcMar>
              <w:top w:w="0" w:type="dxa"/>
              <w:left w:w="108" w:type="dxa"/>
              <w:bottom w:w="0" w:type="dxa"/>
              <w:right w:w="108" w:type="dxa"/>
            </w:tcMar>
            <w:hideMark/>
          </w:tcPr>
          <w:p w14:paraId="0F9996A8" w14:textId="77777777" w:rsidR="00766C0A" w:rsidRPr="00766C0A" w:rsidRDefault="00766C0A" w:rsidP="00766C0A">
            <w:pPr>
              <w:spacing w:beforeAutospacing="1" w:after="0" w:afterAutospacing="1" w:line="240" w:lineRule="auto"/>
              <w:ind w:hanging="113"/>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2356BB3"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6715C24"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Світлана БОБРОВНИК</w:t>
            </w:r>
          </w:p>
          <w:p w14:paraId="65E887B3"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24AAC7D4"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46C0D5C6"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Олег БУЛУЛУКОВ</w:t>
            </w:r>
          </w:p>
          <w:p w14:paraId="6ED5EAE3"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1FA0FE21"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7E41EE9C"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Ніна ГАРБУЗА</w:t>
            </w:r>
          </w:p>
          <w:p w14:paraId="426BC079"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3AC3A7B7"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r>
      <w:tr w:rsidR="00766C0A" w:rsidRPr="00766C0A" w14:paraId="77DF5023" w14:textId="77777777" w:rsidTr="00766C0A">
        <w:tc>
          <w:tcPr>
            <w:tcW w:w="3298" w:type="dxa"/>
            <w:shd w:val="clear" w:color="auto" w:fill="FCFCFC"/>
            <w:tcMar>
              <w:top w:w="0" w:type="dxa"/>
              <w:left w:w="108" w:type="dxa"/>
              <w:bottom w:w="0" w:type="dxa"/>
              <w:right w:w="108" w:type="dxa"/>
            </w:tcMar>
            <w:hideMark/>
          </w:tcPr>
          <w:p w14:paraId="22A5C15A"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BF75051"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9D11D39"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Катерина КОВАЛЬ</w:t>
            </w:r>
          </w:p>
          <w:p w14:paraId="165AFFD5"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lastRenderedPageBreak/>
              <w:t> </w:t>
            </w:r>
          </w:p>
          <w:p w14:paraId="3C1545FA"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172A591F"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Дмитро КУРИЛЕНКО</w:t>
            </w:r>
          </w:p>
          <w:p w14:paraId="4EA9B0CF"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5EF0D807"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589C74C9"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Віталій МАВРОДІ</w:t>
            </w:r>
          </w:p>
          <w:p w14:paraId="0539209C"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7BA4AF20"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r>
      <w:tr w:rsidR="00766C0A" w:rsidRPr="00766C0A" w14:paraId="24F786F4" w14:textId="77777777" w:rsidTr="00766C0A">
        <w:trPr>
          <w:trHeight w:val="70"/>
        </w:trPr>
        <w:tc>
          <w:tcPr>
            <w:tcW w:w="3298" w:type="dxa"/>
            <w:shd w:val="clear" w:color="auto" w:fill="FCFCFC"/>
            <w:tcMar>
              <w:top w:w="0" w:type="dxa"/>
              <w:left w:w="108" w:type="dxa"/>
              <w:bottom w:w="0" w:type="dxa"/>
              <w:right w:w="108" w:type="dxa"/>
            </w:tcMar>
            <w:hideMark/>
          </w:tcPr>
          <w:p w14:paraId="4D12561C"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37E52B4"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03797C3"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Олексій МІХЕД</w:t>
            </w:r>
          </w:p>
          <w:p w14:paraId="5FC5DB8B"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p w14:paraId="44845D2E" w14:textId="77777777" w:rsidR="00766C0A" w:rsidRPr="00766C0A" w:rsidRDefault="00766C0A" w:rsidP="00766C0A">
            <w:pPr>
              <w:spacing w:beforeAutospacing="1" w:after="0" w:afterAutospacing="1" w:line="240" w:lineRule="auto"/>
              <w:ind w:firstLine="108"/>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r>
      <w:tr w:rsidR="00766C0A" w:rsidRPr="00766C0A" w14:paraId="48156796" w14:textId="77777777" w:rsidTr="00766C0A">
        <w:tc>
          <w:tcPr>
            <w:tcW w:w="3298" w:type="dxa"/>
            <w:shd w:val="clear" w:color="auto" w:fill="FCFCFC"/>
            <w:tcMar>
              <w:top w:w="0" w:type="dxa"/>
              <w:left w:w="108" w:type="dxa"/>
              <w:bottom w:w="0" w:type="dxa"/>
              <w:right w:w="108" w:type="dxa"/>
            </w:tcMar>
            <w:hideMark/>
          </w:tcPr>
          <w:p w14:paraId="4700FEEE"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C40C476"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2BBD87BC"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p w14:paraId="210CF8DD" w14:textId="77777777" w:rsidR="00766C0A" w:rsidRPr="00766C0A" w:rsidRDefault="00766C0A" w:rsidP="00766C0A">
            <w:pPr>
              <w:spacing w:beforeAutospacing="1" w:after="0" w:afterAutospacing="1" w:line="240" w:lineRule="auto"/>
              <w:jc w:val="center"/>
              <w:rPr>
                <w:rFonts w:ascii="Arial" w:eastAsia="Times New Roman" w:hAnsi="Arial" w:cs="Arial"/>
                <w:color w:val="363636"/>
                <w:sz w:val="24"/>
                <w:szCs w:val="24"/>
                <w:lang w:eastAsia="uk-UA"/>
              </w:rPr>
            </w:pPr>
            <w:r w:rsidRPr="00766C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B3E74B"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Тетяна СТЕПАНОВА</w:t>
            </w:r>
          </w:p>
          <w:p w14:paraId="55BCD3C7" w14:textId="77777777" w:rsidR="00766C0A" w:rsidRPr="00766C0A" w:rsidRDefault="00766C0A" w:rsidP="00766C0A">
            <w:pPr>
              <w:spacing w:beforeAutospacing="1" w:after="0" w:afterAutospacing="1" w:line="240" w:lineRule="auto"/>
              <w:rPr>
                <w:rFonts w:ascii="Arial" w:eastAsia="Times New Roman" w:hAnsi="Arial" w:cs="Arial"/>
                <w:color w:val="363636"/>
                <w:sz w:val="24"/>
                <w:szCs w:val="24"/>
                <w:lang w:eastAsia="uk-UA"/>
              </w:rPr>
            </w:pPr>
            <w:r w:rsidRPr="00766C0A">
              <w:rPr>
                <w:rFonts w:ascii="Times New Roman" w:eastAsia="Times New Roman" w:hAnsi="Times New Roman" w:cs="Times New Roman"/>
                <w:b/>
                <w:bCs/>
                <w:color w:val="363636"/>
                <w:sz w:val="28"/>
                <w:szCs w:val="28"/>
                <w:lang w:eastAsia="uk-UA"/>
              </w:rPr>
              <w:t> </w:t>
            </w:r>
          </w:p>
        </w:tc>
      </w:tr>
    </w:tbl>
    <w:p w14:paraId="5F7CCF9E" w14:textId="7833CDB7" w:rsidR="00B72EFE" w:rsidRPr="009B7D3F" w:rsidRDefault="00B72EFE" w:rsidP="00766C0A">
      <w:pPr>
        <w:shd w:val="clear" w:color="auto" w:fill="FCFCFC"/>
        <w:jc w:val="center"/>
        <w:rPr>
          <w:rFonts w:ascii="Times New Roman" w:hAnsi="Times New Roman" w:cs="Times New Roman"/>
          <w:sz w:val="28"/>
          <w:szCs w:val="28"/>
        </w:rPr>
      </w:pPr>
    </w:p>
    <w:sectPr w:rsidR="00B72EFE" w:rsidRPr="009B7D3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24121</Words>
  <Characters>13749</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2026-04-06T08:12:00Z</dcterms:created>
  <dcterms:modified xsi:type="dcterms:W3CDTF">2026-04-06T08:12:00Z</dcterms:modified>
</cp:coreProperties>
</file>